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47" w:rsidRPr="00E82647" w:rsidRDefault="00E82647" w:rsidP="00E82647">
      <w:pPr>
        <w:spacing w:before="300" w:after="30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E82647"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 xml:space="preserve">ГОСТ </w:t>
      </w:r>
      <w:proofErr w:type="gramStart"/>
      <w:r w:rsidRPr="00E82647"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>Р</w:t>
      </w:r>
      <w:proofErr w:type="gramEnd"/>
      <w:r w:rsidRPr="00E82647"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 xml:space="preserve"> 22.3.03-94</w:t>
      </w:r>
    </w:p>
    <w:p w:rsidR="00E82647" w:rsidRPr="00E82647" w:rsidRDefault="00E82647" w:rsidP="00E82647">
      <w:pPr>
        <w:spacing w:after="300" w:line="360" w:lineRule="atLeast"/>
        <w:jc w:val="center"/>
        <w:outlineLvl w:val="3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E82647"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>ГОСУДАРСТВЕННЫЙ СТАНДАРТ РОССИЙСКОЙ ФЕДЕРАЦИИ</w:t>
      </w:r>
      <w:r w:rsidRPr="00E82647">
        <w:rPr>
          <w:rFonts w:ascii="Georgia" w:eastAsia="Times New Roman" w:hAnsi="Georgia" w:cs="Times New Roman"/>
          <w:color w:val="444444"/>
          <w:sz w:val="27"/>
          <w:szCs w:val="27"/>
        </w:rPr>
        <w:br/>
      </w:r>
      <w:r w:rsidRPr="00E82647"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>БЕЗОПАСНОСТЬ В ЧРЕЗВЫЧАЙНЫХ СИТУАЦИЯХ</w:t>
      </w:r>
      <w:r w:rsidRPr="00E82647">
        <w:rPr>
          <w:rFonts w:ascii="Georgia" w:eastAsia="Times New Roman" w:hAnsi="Georgia" w:cs="Times New Roman"/>
          <w:color w:val="444444"/>
          <w:sz w:val="27"/>
          <w:szCs w:val="27"/>
        </w:rPr>
        <w:br/>
      </w:r>
      <w:r w:rsidRPr="00E82647"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>ЗАЩИТА НАСЕЛЕНИЯ</w:t>
      </w:r>
      <w:r w:rsidRPr="00E82647">
        <w:rPr>
          <w:rFonts w:ascii="Georgia" w:eastAsia="Times New Roman" w:hAnsi="Georgia" w:cs="Times New Roman"/>
          <w:color w:val="444444"/>
          <w:sz w:val="27"/>
          <w:szCs w:val="27"/>
        </w:rPr>
        <w:br/>
      </w:r>
      <w:r w:rsidRPr="00E82647"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>ОСНОВНЫЕ ПОЛОЖЕНИЯ</w:t>
      </w:r>
      <w:r w:rsidRPr="00E82647">
        <w:rPr>
          <w:rFonts w:ascii="Georgia" w:eastAsia="Times New Roman" w:hAnsi="Georgia" w:cs="Times New Roman"/>
          <w:color w:val="444444"/>
          <w:sz w:val="27"/>
          <w:szCs w:val="27"/>
        </w:rPr>
        <w:br/>
      </w:r>
      <w:r w:rsidRPr="00E82647"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>ГОССТАНДАРТ РОССИИ</w:t>
      </w:r>
      <w:r w:rsidRPr="00E82647">
        <w:rPr>
          <w:rFonts w:ascii="Georgia" w:eastAsia="Times New Roman" w:hAnsi="Georgia" w:cs="Times New Roman"/>
          <w:color w:val="444444"/>
          <w:sz w:val="27"/>
          <w:szCs w:val="27"/>
        </w:rPr>
        <w:br/>
      </w:r>
      <w:r w:rsidRPr="00E82647"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>Москва</w:t>
      </w:r>
    </w:p>
    <w:p w:rsidR="00E82647" w:rsidRPr="00E82647" w:rsidRDefault="00E82647" w:rsidP="00E82647">
      <w:pPr>
        <w:spacing w:before="450" w:after="300" w:line="300" w:lineRule="atLeast"/>
        <w:jc w:val="center"/>
        <w:outlineLvl w:val="4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E82647">
        <w:rPr>
          <w:rFonts w:ascii="Verdana" w:eastAsia="Times New Roman" w:hAnsi="Verdana" w:cs="Times New Roman"/>
          <w:b/>
          <w:bCs/>
          <w:color w:val="444444"/>
          <w:sz w:val="24"/>
        </w:rPr>
        <w:t>(ИЗВЛЕЧЕНИЕ ИЗ СТАНДАРТА)</w:t>
      </w:r>
    </w:p>
    <w:p w:rsidR="00E82647" w:rsidRPr="00E82647" w:rsidRDefault="00E82647" w:rsidP="00E82647">
      <w:pPr>
        <w:spacing w:before="450" w:after="300" w:line="360" w:lineRule="atLeast"/>
        <w:jc w:val="center"/>
        <w:outlineLvl w:val="3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E82647"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>2. ОБЩИЕ ПОЛОЖЕНИЯ</w:t>
      </w:r>
    </w:p>
    <w:p w:rsidR="00E82647" w:rsidRPr="00E82647" w:rsidRDefault="00E82647" w:rsidP="00E82647">
      <w:pPr>
        <w:spacing w:before="300" w:after="30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 xml:space="preserve">2.1. </w:t>
      </w:r>
      <w:proofErr w:type="gramStart"/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>Обеспечение безопасности людей в ЧС, обусловленных природными стихийными бедствиями, техногенными авариями и катастрофами, а также применением современного оружия (военные ЧС) является общегосударственной задачей, обязательной для решения всеми территориальными, ведомственными и функциональными органами управления и регулирования, службами и формированиями, а также подсистемами, входящими в Российскую систему предупреждения и действий в чрезвычайных ситуациях (РСЧС).</w:t>
      </w:r>
      <w:proofErr w:type="gramEnd"/>
    </w:p>
    <w:p w:rsidR="00E82647" w:rsidRPr="00E82647" w:rsidRDefault="00E82647" w:rsidP="00E82647">
      <w:pPr>
        <w:spacing w:before="300" w:after="30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>2.2. Безопасность людей в ЧС должна обеспечиваться:</w:t>
      </w:r>
      <w:r w:rsidRPr="00E82647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E82647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>- снижением вероятности возникновения и уменьшением возможных масштабов источников природных, техногенных и военных ЧС; </w:t>
      </w:r>
      <w:r w:rsidRPr="00E82647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>- локализацией, блокированием, подавлением, сокращением времени существования, масштабов и ослабления действия поражающих факторов и источников ЧС; </w:t>
      </w:r>
      <w:r w:rsidRPr="00E82647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 xml:space="preserve">- </w:t>
      </w:r>
      <w:proofErr w:type="gramStart"/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 xml:space="preserve">снижением опасности поражения людей в ЧС путем предъявления и реализации специальных требований к расселению людей, рациональному размещению потенциально опасных и иных производств, транспортных и прочих </w:t>
      </w:r>
      <w:proofErr w:type="spellStart"/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>техногенно</w:t>
      </w:r>
      <w:proofErr w:type="spellEnd"/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 xml:space="preserve"> опасных и жизненно важных объектов и коммуникаций, созданию объектов с внутренне присущей безопасностью и средствами локализации и </w:t>
      </w:r>
      <w:proofErr w:type="spellStart"/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>самоподавления</w:t>
      </w:r>
      <w:proofErr w:type="spellEnd"/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 xml:space="preserve"> аварий, а также путем рациональной планировки и застройки городов и других населенных пунктов, строительства специфически устойчивых</w:t>
      </w:r>
      <w:proofErr w:type="gramEnd"/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 xml:space="preserve"> в конкретных ЧС зданий и сооружений, принятия соответствующих объемно-планировочных и конструктивных решений; </w:t>
      </w:r>
      <w:r w:rsidRPr="00E82647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>- повышением устойчивости функционирования систем и объектов жизнеобеспечения и профилактикой нарушений их работы, могущих создать угрозу для жизни и здоровья людей; </w:t>
      </w:r>
      <w:r w:rsidRPr="00E82647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 xml:space="preserve">- </w:t>
      </w:r>
      <w:proofErr w:type="gramStart"/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 xml:space="preserve">организацией и проведением защитных мероприятий в отношении населения и персонала аварийных и прочих объектов при возникновении, развитии и распространении поражающих воздействий источников ЧС, а также осуществлением аварийно-спасательных и </w:t>
      </w:r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lastRenderedPageBreak/>
        <w:t>других неотложных работ по устранению непосредственной опасности для жизни и здоровья людей, восстановлению жизнеобеспечения населения на территориях, подвергшихся воздействию разрушительных и вредоносных сил природы и техногенных факторов;</w:t>
      </w:r>
      <w:proofErr w:type="gramEnd"/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> </w:t>
      </w:r>
      <w:r w:rsidRPr="00E82647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>- ликвидацией последствий и реабилитацией населения, территорий и окружающей среды, подвергшихся воздействию при ЧС.</w:t>
      </w:r>
    </w:p>
    <w:p w:rsidR="00E82647" w:rsidRPr="00E82647" w:rsidRDefault="00E82647" w:rsidP="00E82647">
      <w:pPr>
        <w:spacing w:before="300" w:after="30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>2.3. Защита населения - комплекс взаимоувязанных по месту, времени проведения, цели, ресурсам мероприятий РСЧС,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бедствий, техногенных аварий и катастроф. </w:t>
      </w:r>
      <w:r w:rsidRPr="00E82647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 xml:space="preserve">Мероприятия по защите людей от источников ЧС должны планироваться в объемах, гарантирующих </w:t>
      </w:r>
      <w:proofErr w:type="spellStart"/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>непревышение</w:t>
      </w:r>
      <w:proofErr w:type="spellEnd"/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 xml:space="preserve"> нормативного воздействия на них возможных поражающих факторов для расчетной ЧС. </w:t>
      </w:r>
      <w:r w:rsidRPr="00E82647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 xml:space="preserve">В условиях возникновения ЧС мероприятия по защите должны осуществляться в объемах, обеспечивающих </w:t>
      </w:r>
      <w:proofErr w:type="spellStart"/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>непревышение</w:t>
      </w:r>
      <w:proofErr w:type="spellEnd"/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 xml:space="preserve"> допустимого нормативного воздействия на людей реализовавшихся поражающих факторов. </w:t>
      </w:r>
      <w:r w:rsidRPr="00E82647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>Если в силу складывающихся обстоятельств установленные нормативы допустимых опасных воздействий могут быть превышены, мероприятия по защите людей надлежит проводить по направлениям и в масштабах, позволяющих максимально ослабить это воздействие.</w:t>
      </w:r>
    </w:p>
    <w:p w:rsidR="00E82647" w:rsidRPr="00E82647" w:rsidRDefault="00E82647" w:rsidP="00E82647">
      <w:pPr>
        <w:spacing w:before="300" w:after="30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 xml:space="preserve">2.4. </w:t>
      </w:r>
      <w:proofErr w:type="gramStart"/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>Потенциальная угроза жизни и здоровью населения в ЧС может реализоваться вследствие высвобождения в природную среду обитания человека больших количеств сконцентрированной энергии, опасных и вредных для жизни и здоровья людей веществ и агентов при:</w:t>
      </w:r>
      <w:r w:rsidRPr="00E82647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E82647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>- непосредственном воздействии на людей стихийных сил природы, поражающих факторов техногенных аварий и катастроф, а также применении современных средств вооруженной борьбы;</w:t>
      </w:r>
      <w:proofErr w:type="gramEnd"/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> </w:t>
      </w:r>
      <w:r w:rsidRPr="00E82647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 xml:space="preserve">- </w:t>
      </w:r>
      <w:proofErr w:type="gramStart"/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>высвобождении в природную среду обитания человека больших количеств сконцентрированной энергии, опасных и вредных для жизни и здоровья людей веществ и агентов; </w:t>
      </w:r>
      <w:r w:rsidRPr="00E82647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 xml:space="preserve">- разрушении </w:t>
      </w:r>
      <w:proofErr w:type="spellStart"/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>энергонасыщенных</w:t>
      </w:r>
      <w:proofErr w:type="spellEnd"/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 xml:space="preserve"> и других потенциально опасных объектов, установок и технических систем промышленного, экспериментально-производственного, исследовательского и складского назначения; </w:t>
      </w:r>
      <w:r w:rsidRPr="00E82647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>- разрушении и критическом нарушении работы систем или объектов жизнеобеспечения людей в местах проживания.</w:t>
      </w:r>
      <w:proofErr w:type="gramEnd"/>
    </w:p>
    <w:p w:rsidR="00E82647" w:rsidRPr="00E82647" w:rsidRDefault="00E82647" w:rsidP="00E82647">
      <w:pPr>
        <w:spacing w:before="300" w:after="30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 xml:space="preserve">2.5. </w:t>
      </w:r>
      <w:proofErr w:type="gramStart"/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 xml:space="preserve">Защите в ЧС подлежит все население с учетом численности и особенностей составляющих его основных категорий и групп облей на конкретных территориях: демографических (возраст, пол), по состоянию здоровья) уровень общей сопротивляемости организма действию экстремальных факторов и неблагоприятных условий жизни и быта, физическая и психическая способность к коллективным и </w:t>
      </w:r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lastRenderedPageBreak/>
        <w:t>самостоятельным защитным действиям, к пользованию средствами индивидуальной защиты) и т. д. Эти особенности</w:t>
      </w:r>
      <w:proofErr w:type="gramEnd"/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 xml:space="preserve"> подлежат учету при выборе эффективных, социально обоснованных и экономически реальных вариантов защиты, соответствующих специфике защищаемых контингентов, при разработке планов защиты населения в ЧС на подконтрольных территориях, а также при организации и проведении всесторонней подготовки к выполнению намеченного комплекса защитных мероприятий.</w:t>
      </w:r>
    </w:p>
    <w:p w:rsidR="00E82647" w:rsidRPr="00E82647" w:rsidRDefault="00E82647" w:rsidP="00E82647">
      <w:pPr>
        <w:spacing w:before="300" w:after="30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>2.6 . Мероприятия по подготовке к действиям по защите населения в ЧС следует планировать и осуществлять дифференцированно по видам и степеням возможной опасности на конкретных территориях и с учетом насыщенности этих территорий объектами промышленного назначения, гидросооружениями, объектами и системами производственной и социальной инфраструктуры; наличия, номенклатуры, мощности и размещения потенциально опасных объектов; характеристик, в том числе по стоимости и защитным свойствам в условиях ЧС, имеющихся зданий и сооружений и их строительных конструкций; особенностей расселения жителей; климатических и других местных условий.</w:t>
      </w:r>
    </w:p>
    <w:p w:rsidR="00E82647" w:rsidRPr="00E82647" w:rsidRDefault="00E82647" w:rsidP="00E82647">
      <w:pPr>
        <w:spacing w:before="300" w:after="30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 xml:space="preserve">2.7. </w:t>
      </w:r>
      <w:proofErr w:type="gramStart"/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>Систему защиты населения в ЧС следует формировать на основе разбивки подконтрольной территории на зоны вероятных ЧС по результатам:</w:t>
      </w:r>
      <w:r w:rsidRPr="00E82647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E82647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>- анализа вероятности возникновения на данной территории и на отдельных ее элементах ЧС; </w:t>
      </w:r>
      <w:r w:rsidRPr="00E82647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>- прогнозирования характера, масштабов и времени существования вероятных ЧС; </w:t>
      </w:r>
      <w:r w:rsidRPr="00E82647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>- оценки возможных факторов риска, интенсивности формирования и проявления поражающих факторов и воздействий источников ЧС;</w:t>
      </w:r>
      <w:proofErr w:type="gramEnd"/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> </w:t>
      </w:r>
      <w:r w:rsidRPr="00E82647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 xml:space="preserve">- оценки особенностей </w:t>
      </w:r>
      <w:proofErr w:type="spellStart"/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>техносферы</w:t>
      </w:r>
      <w:proofErr w:type="spellEnd"/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 xml:space="preserve"> и населения подконтрольной территор</w:t>
      </w:r>
      <w:proofErr w:type="gramStart"/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>ии и ее</w:t>
      </w:r>
      <w:proofErr w:type="gramEnd"/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 xml:space="preserve"> элементов по показателям и характеристикам согласно 2.5 и 2.6. </w:t>
      </w:r>
      <w:r w:rsidRPr="00E82647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 xml:space="preserve">Для выделенных зон опасности и согласно совокупным характеристикам относящихся к ним территорий, объектов </w:t>
      </w:r>
      <w:proofErr w:type="spellStart"/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>техносферы</w:t>
      </w:r>
      <w:proofErr w:type="spellEnd"/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 xml:space="preserve"> и населения, необходимо разрабатывать типовые варианты защиты населения и проводить мероприятия по заблаговременной подготовке к действиям в экстремальной обстановке. Типовые варианты защиты должны служить основой для выбора рабочего плана действий на данной территории при конкретной ЧС. </w:t>
      </w:r>
      <w:r w:rsidRPr="00E82647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>При необходимости принятый в качестве рабочего план следует корректировать в соответствии со складывающейся обстановкой.</w:t>
      </w:r>
    </w:p>
    <w:p w:rsidR="00E82647" w:rsidRPr="00E82647" w:rsidRDefault="00E82647" w:rsidP="00E82647">
      <w:pPr>
        <w:spacing w:before="300" w:after="30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>2.8. Объемы и сроки проведения мероприятий по заблаговременной подготовке системы защиты населения определяют исходя из принципа разумной достаточности в обеспечении безопасности населения в условиях ЧС мирного времени. </w:t>
      </w:r>
      <w:r w:rsidRPr="00E82647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 xml:space="preserve">Достаточный уровень заблаговременной подготовки системы защиты населения для военного времени определяют исходя из условия равной </w:t>
      </w:r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lastRenderedPageBreak/>
        <w:t>безопасности населения нашей страны и стран возможного противника. </w:t>
      </w:r>
      <w:r w:rsidRPr="00E82647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 xml:space="preserve">Мероприятия по защите населения в ЧС следует планировать и проводить при рациональном расходовании материальных и финансовых ресурсов, максимальном использовании существующих, </w:t>
      </w:r>
      <w:proofErr w:type="spellStart"/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>дооснащаемых</w:t>
      </w:r>
      <w:proofErr w:type="spellEnd"/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 xml:space="preserve"> и вновь создаваемых производств, зданий и сооружений и объектов инфраструктуры, технических защитных и спасательных средств, приспособлений, специальной оснастки, профилактических и лечебных препаратов и прочего имущества.</w:t>
      </w:r>
    </w:p>
    <w:p w:rsidR="00E82647" w:rsidRPr="00E82647" w:rsidRDefault="00E82647" w:rsidP="00E82647">
      <w:pPr>
        <w:spacing w:before="300" w:after="300" w:line="240" w:lineRule="auto"/>
        <w:jc w:val="right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 xml:space="preserve">Источник: ГОСТ </w:t>
      </w:r>
      <w:proofErr w:type="gramStart"/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>Р</w:t>
      </w:r>
      <w:proofErr w:type="gramEnd"/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 xml:space="preserve"> 22.3.03-94</w:t>
      </w:r>
    </w:p>
    <w:p w:rsidR="00E82647" w:rsidRPr="00E82647" w:rsidRDefault="00E82647" w:rsidP="00E82647">
      <w:pPr>
        <w:spacing w:before="300" w:after="300" w:line="240" w:lineRule="auto"/>
        <w:jc w:val="right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> </w:t>
      </w:r>
    </w:p>
    <w:p w:rsidR="00E82647" w:rsidRPr="00E82647" w:rsidRDefault="00E82647" w:rsidP="00E82647">
      <w:pPr>
        <w:spacing w:before="300" w:after="300" w:line="240" w:lineRule="auto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>ПЛАКАТЫ ПО ГРАЖДАНСКОЙ ОБОРОНЕ (</w:t>
      </w:r>
      <w:hyperlink r:id="rId4" w:tgtFrame="_blank" w:history="1">
        <w:r w:rsidRPr="00E82647">
          <w:rPr>
            <w:rFonts w:ascii="Verdana" w:eastAsia="Times New Roman" w:hAnsi="Verdana" w:cs="Times New Roman"/>
            <w:color w:val="1FA2D6"/>
            <w:sz w:val="24"/>
            <w:szCs w:val="24"/>
            <w:u w:val="single"/>
          </w:rPr>
          <w:t>ПОРТАЛ МЧС РОССИИ</w:t>
        </w:r>
      </w:hyperlink>
      <w:r w:rsidRPr="00E82647">
        <w:rPr>
          <w:rFonts w:ascii="Verdana" w:eastAsia="Times New Roman" w:hAnsi="Verdana" w:cs="Times New Roman"/>
          <w:color w:val="444444"/>
          <w:sz w:val="24"/>
          <w:szCs w:val="24"/>
        </w:rPr>
        <w:t>)</w:t>
      </w:r>
    </w:p>
    <w:p w:rsidR="00A367C7" w:rsidRDefault="00A367C7"/>
    <w:sectPr w:rsidR="00A3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647"/>
    <w:rsid w:val="00A367C7"/>
    <w:rsid w:val="00E8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826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826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8264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826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E8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2647"/>
    <w:rPr>
      <w:b/>
      <w:bCs/>
    </w:rPr>
  </w:style>
  <w:style w:type="character" w:styleId="a5">
    <w:name w:val="Hyperlink"/>
    <w:basedOn w:val="a0"/>
    <w:uiPriority w:val="99"/>
    <w:semiHidden/>
    <w:unhideWhenUsed/>
    <w:rsid w:val="00E826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74.mchs.gov.ru/deyatelnost/napravleniya-deyatelnosti/upravlenie-grazhdanskoy-zashchity/metodicheskie-rekomendacii/plakaty-po-grazhdanskoy-oboro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1186</Words>
  <Characters>6764</Characters>
  <Application>Microsoft Office Word</Application>
  <DocSecurity>0</DocSecurity>
  <Lines>56</Lines>
  <Paragraphs>15</Paragraphs>
  <ScaleCrop>false</ScaleCrop>
  <Company/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2023-03-06T18:53:00Z</dcterms:created>
  <dcterms:modified xsi:type="dcterms:W3CDTF">2023-03-06T18:54:00Z</dcterms:modified>
</cp:coreProperties>
</file>